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>ело №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150</w:t>
      </w:r>
      <w:r>
        <w:rPr>
          <w:rFonts w:ascii="Times New Roman" w:eastAsia="Times New Roman" w:hAnsi="Times New Roman" w:cs="Times New Roman"/>
        </w:rPr>
        <w:t>/2803</w:t>
      </w:r>
      <w:r>
        <w:rPr>
          <w:rFonts w:ascii="Times New Roman" w:eastAsia="Times New Roman" w:hAnsi="Times New Roman" w:cs="Times New Roman"/>
        </w:rPr>
        <w:t>/2026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both"/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807"/>
        <w:gridCol w:w="4769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6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г.Ханты-Мансийск</w:t>
            </w:r>
          </w:p>
        </w:tc>
        <w:tc>
          <w:tcPr>
            <w:tcW w:w="4854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             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17 марта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2026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года</w:t>
            </w:r>
          </w:p>
        </w:tc>
      </w:tr>
    </w:tbl>
    <w:p>
      <w:pPr>
        <w:spacing w:before="0" w:after="0"/>
        <w:ind w:firstLine="72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№3 Ханты-Мансийского судебного района Ханты-Мансийского автоно</w:t>
      </w:r>
      <w:r>
        <w:rPr>
          <w:rFonts w:ascii="Times New Roman" w:eastAsia="Times New Roman" w:hAnsi="Times New Roman" w:cs="Times New Roman"/>
        </w:rPr>
        <w:t>много округа - Югры Миненко Юлия Борисовна,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рассмотрев в открытом судебном заседании дело об административном правонарушении, возбужденное по ч.1 ст.20.25 КоАП РФ в отношении </w:t>
      </w:r>
      <w:r>
        <w:rPr>
          <w:rFonts w:ascii="Times New Roman" w:eastAsia="Times New Roman" w:hAnsi="Times New Roman" w:cs="Times New Roman"/>
        </w:rPr>
        <w:t>Печенева</w:t>
      </w:r>
      <w:r>
        <w:rPr>
          <w:rFonts w:ascii="Times New Roman" w:eastAsia="Times New Roman" w:hAnsi="Times New Roman" w:cs="Times New Roman"/>
        </w:rPr>
        <w:t xml:space="preserve"> Александра Александровича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28rplc-8"/>
          <w:rFonts w:ascii="Times New Roman" w:eastAsia="Times New Roman" w:hAnsi="Times New Roman" w:cs="Times New Roman"/>
        </w:rPr>
        <w:t>...</w:t>
      </w:r>
      <w:r>
        <w:rPr>
          <w:rStyle w:val="cat-UserDefinedgrp-29rplc-1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ранее </w:t>
      </w:r>
      <w:r>
        <w:rPr>
          <w:rFonts w:ascii="Times New Roman" w:eastAsia="Times New Roman" w:hAnsi="Times New Roman" w:cs="Times New Roman"/>
        </w:rPr>
        <w:t>привлекавшего</w:t>
      </w:r>
      <w:r>
        <w:rPr>
          <w:rFonts w:ascii="Times New Roman" w:eastAsia="Times New Roman" w:hAnsi="Times New Roman" w:cs="Times New Roman"/>
        </w:rPr>
        <w:t>ся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 административной ответственности,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у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07.10.2025</w:t>
      </w:r>
      <w:r>
        <w:rPr>
          <w:rFonts w:ascii="Times New Roman" w:eastAsia="Times New Roman" w:hAnsi="Times New Roman" w:cs="Times New Roman"/>
        </w:rPr>
        <w:t xml:space="preserve"> в 00:01 час. </w:t>
      </w:r>
      <w:r>
        <w:rPr>
          <w:rFonts w:ascii="Times New Roman" w:eastAsia="Times New Roman" w:hAnsi="Times New Roman" w:cs="Times New Roman"/>
        </w:rPr>
        <w:t>Печенев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находясь по месту жительства</w:t>
      </w:r>
      <w:r>
        <w:rPr>
          <w:rFonts w:ascii="Times New Roman" w:eastAsia="Times New Roman" w:hAnsi="Times New Roman" w:cs="Times New Roman"/>
        </w:rPr>
        <w:t xml:space="preserve"> по адресу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ул.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29rplc-15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не уплатил в срок, предусмотренный ч.1 ст.32.2 КоАП РФ, административный штраф в размере </w:t>
      </w:r>
      <w:r>
        <w:rPr>
          <w:rFonts w:ascii="Times New Roman" w:eastAsia="Times New Roman" w:hAnsi="Times New Roman" w:cs="Times New Roman"/>
        </w:rPr>
        <w:t>800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руб., назначенный постановлением по делу об административном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18810086240000798752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27.07.2025</w:t>
      </w:r>
      <w:r>
        <w:rPr>
          <w:rFonts w:ascii="Times New Roman" w:eastAsia="Times New Roman" w:hAnsi="Times New Roman" w:cs="Times New Roman"/>
        </w:rPr>
        <w:t xml:space="preserve"> за совершение прав</w:t>
      </w:r>
      <w:r>
        <w:rPr>
          <w:rFonts w:ascii="Times New Roman" w:eastAsia="Times New Roman" w:hAnsi="Times New Roman" w:cs="Times New Roman"/>
        </w:rPr>
        <w:t xml:space="preserve">онарушения, предусмотренного </w:t>
      </w:r>
      <w:r>
        <w:rPr>
          <w:rFonts w:ascii="Times New Roman" w:eastAsia="Times New Roman" w:hAnsi="Times New Roman" w:cs="Times New Roman"/>
        </w:rPr>
        <w:t>ч.2 ст.12.37</w:t>
      </w:r>
      <w:r>
        <w:rPr>
          <w:rFonts w:ascii="Times New Roman" w:eastAsia="Times New Roman" w:hAnsi="Times New Roman" w:cs="Times New Roman"/>
        </w:rPr>
        <w:t xml:space="preserve">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Печенев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судебное заседание не явился, </w:t>
      </w:r>
      <w:r>
        <w:rPr>
          <w:rFonts w:ascii="Times New Roman" w:eastAsia="Times New Roman" w:hAnsi="Times New Roman" w:cs="Times New Roman"/>
        </w:rPr>
        <w:t>о месте и времени судебного заседания извещен надлежащим образом, об отложении судебного заседания не ходатайствовал.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>
        <w:rPr>
          <w:rFonts w:ascii="Times New Roman" w:eastAsia="Times New Roman" w:hAnsi="Times New Roman" w:cs="Times New Roman"/>
        </w:rPr>
        <w:t>Печенева</w:t>
      </w:r>
      <w:r>
        <w:rPr>
          <w:rFonts w:ascii="Times New Roman" w:eastAsia="Times New Roman" w:hAnsi="Times New Roman" w:cs="Times New Roman"/>
        </w:rPr>
        <w:t xml:space="preserve"> А.А.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зучив письменные материалы дела об административном правонарушении, мировой судья пришел к следующему.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Согласно п.1 ст.31.1 КоАП РФ постановление по делу об административном правонарушении вступает в законную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силу ч.2 ст.31.2 КоАП РФ постановление по делу об административном </w:t>
      </w:r>
      <w:r>
        <w:rPr>
          <w:rFonts w:ascii="Times New Roman" w:eastAsia="Times New Roman" w:hAnsi="Times New Roman" w:cs="Times New Roman"/>
        </w:rPr>
        <w:t>правонарушении подлежит исполнению с момента его вступления в законную силу.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27.07.2025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 xml:space="preserve">олжностным лицом </w:t>
      </w:r>
      <w:r>
        <w:rPr>
          <w:rFonts w:ascii="Times New Roman" w:eastAsia="Times New Roman" w:hAnsi="Times New Roman" w:cs="Times New Roman"/>
        </w:rPr>
        <w:t xml:space="preserve">ОГИБДД </w:t>
      </w:r>
      <w:r>
        <w:rPr>
          <w:rFonts w:ascii="Times New Roman" w:eastAsia="Times New Roman" w:hAnsi="Times New Roman" w:cs="Times New Roman"/>
        </w:rPr>
        <w:t xml:space="preserve">МОМВД России «Ханты-Мансийский» </w:t>
      </w:r>
      <w:r>
        <w:rPr>
          <w:rFonts w:ascii="Times New Roman" w:eastAsia="Times New Roman" w:hAnsi="Times New Roman" w:cs="Times New Roman"/>
        </w:rPr>
        <w:t xml:space="preserve">в отношении </w:t>
      </w:r>
      <w:r>
        <w:rPr>
          <w:rFonts w:ascii="Times New Roman" w:eastAsia="Times New Roman" w:hAnsi="Times New Roman" w:cs="Times New Roman"/>
        </w:rPr>
        <w:t>Печенева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вынесено постановление </w:t>
      </w:r>
      <w:r>
        <w:rPr>
          <w:rFonts w:ascii="Times New Roman" w:eastAsia="Times New Roman" w:hAnsi="Times New Roman" w:cs="Times New Roman"/>
        </w:rPr>
        <w:t xml:space="preserve">по делу об административном правонарушении за совершение им правонарушения, </w:t>
      </w:r>
      <w:r>
        <w:rPr>
          <w:rFonts w:ascii="Times New Roman" w:eastAsia="Times New Roman" w:hAnsi="Times New Roman" w:cs="Times New Roman"/>
        </w:rPr>
        <w:t xml:space="preserve">предусмотренного </w:t>
      </w:r>
      <w:r>
        <w:rPr>
          <w:rFonts w:ascii="Times New Roman" w:eastAsia="Times New Roman" w:hAnsi="Times New Roman" w:cs="Times New Roman"/>
        </w:rPr>
        <w:t>ч.2 ст.12.37</w:t>
      </w:r>
      <w:r>
        <w:rPr>
          <w:rFonts w:ascii="Times New Roman" w:eastAsia="Times New Roman" w:hAnsi="Times New Roman" w:cs="Times New Roman"/>
        </w:rPr>
        <w:t xml:space="preserve"> КоАП РФ с назначением наказания в виде штрафа </w:t>
      </w:r>
      <w:r>
        <w:rPr>
          <w:rFonts w:ascii="Times New Roman" w:eastAsia="Times New Roman" w:hAnsi="Times New Roman" w:cs="Times New Roman"/>
        </w:rPr>
        <w:t>800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руб.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ч.1 ст.32.2 КоАП РФ административный штраф должен быть </w:t>
      </w:r>
      <w:r>
        <w:rPr>
          <w:rFonts w:ascii="Times New Roman" w:eastAsia="Times New Roman" w:hAnsi="Times New Roman" w:cs="Times New Roman"/>
        </w:rPr>
        <w:t xml:space="preserve">уплачен лицом, привлеченным к административной ответственности, не позднее 60-ти </w:t>
      </w:r>
      <w:r>
        <w:rPr>
          <w:rFonts w:ascii="Times New Roman" w:eastAsia="Times New Roman" w:hAnsi="Times New Roman" w:cs="Times New Roman"/>
        </w:rPr>
        <w:t xml:space="preserve">дней со дня вступления постановления о наложении административного штрафа в законную </w:t>
      </w:r>
      <w:r>
        <w:rPr>
          <w:rFonts w:ascii="Times New Roman" w:eastAsia="Times New Roman" w:hAnsi="Times New Roman" w:cs="Times New Roman"/>
        </w:rPr>
        <w:t xml:space="preserve">силу либо со дня истечения срока отсрочки или срока рассрочки, предусмотренных статьей </w:t>
      </w:r>
      <w:r>
        <w:rPr>
          <w:rFonts w:ascii="Times New Roman" w:eastAsia="Times New Roman" w:hAnsi="Times New Roman" w:cs="Times New Roman"/>
        </w:rPr>
        <w:t>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Постановление по делу об а</w:t>
      </w:r>
      <w:r>
        <w:rPr>
          <w:rFonts w:ascii="Times New Roman" w:eastAsia="Times New Roman" w:hAnsi="Times New Roman" w:cs="Times New Roman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18810086240000798752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27.07.2025</w:t>
      </w:r>
      <w:r>
        <w:rPr>
          <w:rFonts w:ascii="Times New Roman" w:eastAsia="Times New Roman" w:hAnsi="Times New Roman" w:cs="Times New Roman"/>
        </w:rPr>
        <w:t xml:space="preserve"> вступило в законную силу </w:t>
      </w:r>
      <w:r>
        <w:rPr>
          <w:rFonts w:ascii="Times New Roman" w:eastAsia="Times New Roman" w:hAnsi="Times New Roman" w:cs="Times New Roman"/>
        </w:rPr>
        <w:t>07.08.2025</w:t>
      </w:r>
      <w:r>
        <w:rPr>
          <w:rFonts w:ascii="Times New Roman" w:eastAsia="Times New Roman" w:hAnsi="Times New Roman" w:cs="Times New Roman"/>
        </w:rPr>
        <w:t xml:space="preserve">, следовательно, штраф должен быть уплачен не позднее </w:t>
      </w:r>
      <w:r>
        <w:rPr>
          <w:rFonts w:ascii="Times New Roman" w:eastAsia="Times New Roman" w:hAnsi="Times New Roman" w:cs="Times New Roman"/>
        </w:rPr>
        <w:t>06.10.2025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Вместе с тем, штраф в установленный законом срок не уплачен, сведений о предоставлении отсрочки либо рассрочки по уплате административного штрафа, лицу, привлекаемому к административной ответственности, не имеется.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Печенева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совершении вышеуказанных действий, то есть в неуплате штрафа в установленный законом срок, подтверждается исследованными судом материалами дела: протоколом об административном правонарушении серии 86 №</w:t>
      </w:r>
      <w:r>
        <w:rPr>
          <w:rFonts w:ascii="Times New Roman" w:eastAsia="Times New Roman" w:hAnsi="Times New Roman" w:cs="Times New Roman"/>
        </w:rPr>
        <w:t>725802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24.12.2025</w:t>
      </w:r>
      <w:r>
        <w:rPr>
          <w:rFonts w:ascii="Times New Roman" w:eastAsia="Times New Roman" w:hAnsi="Times New Roman" w:cs="Times New Roman"/>
        </w:rPr>
        <w:t>; копией постановления по делу об административном правонарушении №</w:t>
      </w:r>
      <w:r>
        <w:rPr>
          <w:rFonts w:ascii="Times New Roman" w:eastAsia="Times New Roman" w:hAnsi="Times New Roman" w:cs="Times New Roman"/>
        </w:rPr>
        <w:t>18810086240000798752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27.07.2025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копией выписки из ГИС ГМП по состоянию на </w:t>
      </w:r>
      <w:r>
        <w:rPr>
          <w:rFonts w:ascii="Times New Roman" w:eastAsia="Times New Roman" w:hAnsi="Times New Roman" w:cs="Times New Roman"/>
        </w:rPr>
        <w:t>29.12.2025</w:t>
      </w:r>
      <w:r>
        <w:rPr>
          <w:rFonts w:ascii="Times New Roman" w:eastAsia="Times New Roman" w:hAnsi="Times New Roman" w:cs="Times New Roman"/>
        </w:rPr>
        <w:t xml:space="preserve">, согласно которой штраф оплачен </w:t>
      </w:r>
      <w:r>
        <w:rPr>
          <w:rFonts w:ascii="Times New Roman" w:eastAsia="Times New Roman" w:hAnsi="Times New Roman" w:cs="Times New Roman"/>
        </w:rPr>
        <w:t>25.12.2025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то есть с нарушением установленного законом срока.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 учетом изложенного, мировой судья приходит к выводу о том, что вина </w:t>
      </w:r>
      <w:r>
        <w:rPr>
          <w:rFonts w:ascii="Times New Roman" w:eastAsia="Times New Roman" w:hAnsi="Times New Roman" w:cs="Times New Roman"/>
        </w:rPr>
        <w:t>Печенева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по факту неуплаты штрафа в установленный законом срок нашла свое подтверждение.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Бездействие </w:t>
      </w:r>
      <w:r>
        <w:rPr>
          <w:rFonts w:ascii="Times New Roman" w:eastAsia="Times New Roman" w:hAnsi="Times New Roman" w:cs="Times New Roman"/>
        </w:rPr>
        <w:t>Печенева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мировой судья квалифицирует по ч.1 ст.20.25 КоАП РФ –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Определяя вид и меру наказания лицу, в отношении которого ведется производство по делу об административном правонарушении, суд учитывает характер совершенного административного правонарушения, его личность и имущественное положение.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Смягчающих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отягчающих административную ответственность обстоятельств не установлено.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ст.ст.23.1, 29.10 КоАП РФ, мировой судья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 о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</w:rPr>
        <w:t>Печенева</w:t>
      </w:r>
      <w:r>
        <w:rPr>
          <w:rFonts w:ascii="Times New Roman" w:eastAsia="Times New Roman" w:hAnsi="Times New Roman" w:cs="Times New Roman"/>
        </w:rPr>
        <w:t xml:space="preserve"> Александра Александровича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</w:t>
      </w:r>
      <w:r>
        <w:rPr>
          <w:rFonts w:ascii="Times New Roman" w:eastAsia="Times New Roman" w:hAnsi="Times New Roman" w:cs="Times New Roman"/>
        </w:rPr>
        <w:t>правонарушениях, и назначить ему</w:t>
      </w:r>
      <w:r>
        <w:rPr>
          <w:rFonts w:ascii="Times New Roman" w:eastAsia="Times New Roman" w:hAnsi="Times New Roman" w:cs="Times New Roman"/>
        </w:rPr>
        <w:t xml:space="preserve"> наказание в виде адми</w:t>
      </w:r>
      <w:r>
        <w:rPr>
          <w:rFonts w:ascii="Times New Roman" w:eastAsia="Times New Roman" w:hAnsi="Times New Roman" w:cs="Times New Roman"/>
        </w:rPr>
        <w:t xml:space="preserve">нистративного штрафа в размере </w:t>
      </w:r>
      <w:r>
        <w:rPr>
          <w:rFonts w:ascii="Times New Roman" w:eastAsia="Times New Roman" w:hAnsi="Times New Roman" w:cs="Times New Roman"/>
        </w:rPr>
        <w:t>1600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одна тысяча шестьсот</w:t>
      </w:r>
      <w:r>
        <w:rPr>
          <w:rFonts w:ascii="Times New Roman" w:eastAsia="Times New Roman" w:hAnsi="Times New Roman" w:cs="Times New Roman"/>
        </w:rPr>
        <w:t>) рублей.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по следующим реквизитам.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Получатель штрафа: Департамент административного обеспечения Ханты-Мансийского автономного округа-Югры, л/с 04872D08080) Казначейский счет: 03100643000000018700 Банковский счет: 40102810245370000007 Банк: </w:t>
      </w:r>
      <w:r>
        <w:rPr>
          <w:rFonts w:ascii="Times New Roman" w:eastAsia="Times New Roman" w:hAnsi="Times New Roman" w:cs="Times New Roman"/>
        </w:rPr>
        <w:t>ОКЦ №8 УГУ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Банка России // УФК по ХМАО-Югре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БИК 047162163 ОКТМО 71871000 ИНН 8601073664 КПП 860101001 </w:t>
      </w:r>
      <w:r>
        <w:rPr>
          <w:rFonts w:ascii="Times New Roman" w:eastAsia="Times New Roman" w:hAnsi="Times New Roman" w:cs="Times New Roman"/>
        </w:rPr>
        <w:t>КБК 72011601203019000140</w:t>
      </w:r>
      <w:r>
        <w:rPr>
          <w:rFonts w:ascii="Times New Roman" w:eastAsia="Times New Roman" w:hAnsi="Times New Roman" w:cs="Times New Roman"/>
        </w:rPr>
        <w:t xml:space="preserve"> УИН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0412365400725001502620129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Постановление может быть обжаловано в Ханты-Мансийский районный суд через ми</w:t>
      </w:r>
      <w:r>
        <w:rPr>
          <w:rFonts w:ascii="Times New Roman" w:eastAsia="Times New Roman" w:hAnsi="Times New Roman" w:cs="Times New Roman"/>
        </w:rPr>
        <w:t>рового судью, в течение 10 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Ю.Б.Миненко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Ю.Б.Миненко</w:t>
      </w:r>
      <w:r>
        <w:rPr>
          <w:rFonts w:ascii="Times New Roman" w:eastAsia="Times New Roman" w:hAnsi="Times New Roman" w:cs="Times New Roman"/>
        </w:rPr>
        <w:t xml:space="preserve">     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UserDefinedgrp-28rplc-8">
    <w:name w:val="cat-UserDefined grp-28 rplc-8"/>
    <w:basedOn w:val="DefaultParagraphFont"/>
  </w:style>
  <w:style w:type="character" w:customStyle="1" w:styleId="cat-UserDefinedgrp-29rplc-10">
    <w:name w:val="cat-UserDefined grp-29 rplc-10"/>
    <w:basedOn w:val="DefaultParagraphFont"/>
  </w:style>
  <w:style w:type="character" w:customStyle="1" w:styleId="cat-UserDefinedgrp-29rplc-15">
    <w:name w:val="cat-UserDefined grp-29 rplc-1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6199.3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